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88" w:rsidRPr="007C417B" w:rsidRDefault="00625488" w:rsidP="00625488">
      <w:pPr>
        <w:rPr>
          <w:color w:val="auto"/>
          <w:sz w:val="18"/>
          <w:szCs w:val="18"/>
        </w:rPr>
      </w:pPr>
      <w:r w:rsidRPr="007C417B">
        <w:rPr>
          <w:rFonts w:hint="eastAsia"/>
          <w:color w:val="auto"/>
          <w:sz w:val="18"/>
          <w:szCs w:val="18"/>
        </w:rPr>
        <w:t>別紙様式第</w:t>
      </w:r>
      <w:r w:rsidRPr="007C417B">
        <w:rPr>
          <w:rFonts w:hint="eastAsia"/>
          <w:color w:val="auto"/>
          <w:sz w:val="18"/>
          <w:szCs w:val="18"/>
        </w:rPr>
        <w:t>8</w:t>
      </w:r>
      <w:r w:rsidRPr="007C417B">
        <w:rPr>
          <w:rFonts w:hint="eastAsia"/>
          <w:color w:val="auto"/>
          <w:sz w:val="18"/>
          <w:szCs w:val="18"/>
        </w:rPr>
        <w:t>号（第</w:t>
      </w:r>
      <w:r w:rsidR="00214732">
        <w:rPr>
          <w:rFonts w:hint="eastAsia"/>
          <w:color w:val="auto"/>
          <w:sz w:val="18"/>
          <w:szCs w:val="18"/>
        </w:rPr>
        <w:t>6</w:t>
      </w:r>
      <w:r w:rsidRPr="007C417B">
        <w:rPr>
          <w:rFonts w:hint="eastAsia"/>
          <w:color w:val="auto"/>
          <w:sz w:val="18"/>
          <w:szCs w:val="18"/>
        </w:rPr>
        <w:t>条第</w:t>
      </w:r>
      <w:r w:rsidRPr="007C417B">
        <w:rPr>
          <w:rFonts w:hint="eastAsia"/>
          <w:color w:val="auto"/>
          <w:sz w:val="18"/>
          <w:szCs w:val="18"/>
        </w:rPr>
        <w:t>2</w:t>
      </w:r>
      <w:r w:rsidRPr="007C417B">
        <w:rPr>
          <w:rFonts w:hint="eastAsia"/>
          <w:color w:val="auto"/>
          <w:sz w:val="18"/>
          <w:szCs w:val="18"/>
        </w:rPr>
        <w:t>項関係）</w:t>
      </w:r>
    </w:p>
    <w:p w:rsidR="00625488" w:rsidRPr="007C417B" w:rsidRDefault="003252F3"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625488" w:rsidP="00625488">
      <w:pPr>
        <w:rPr>
          <w:color w:val="auto"/>
        </w:rPr>
      </w:pPr>
      <w:r w:rsidRPr="007C417B">
        <w:rPr>
          <w:rFonts w:hint="eastAsia"/>
          <w:color w:val="auto"/>
        </w:rPr>
        <w:t xml:space="preserve">　（申込者名）　様</w:t>
      </w:r>
    </w:p>
    <w:p w:rsidR="00625488" w:rsidRPr="007C417B" w:rsidRDefault="00625488" w:rsidP="00625488">
      <w:pPr>
        <w:rPr>
          <w:color w:val="auto"/>
        </w:rPr>
      </w:pPr>
    </w:p>
    <w:p w:rsidR="00625488" w:rsidRPr="007C417B" w:rsidRDefault="00EA1A62" w:rsidP="00625488">
      <w:pPr>
        <w:jc w:val="right"/>
        <w:rPr>
          <w:color w:val="auto"/>
        </w:rPr>
      </w:pPr>
      <w:r>
        <w:rPr>
          <w:rFonts w:hint="eastAsia"/>
          <w:color w:val="auto"/>
        </w:rPr>
        <w:t>神戸大学</w:t>
      </w:r>
      <w:r w:rsidR="00A81597">
        <w:rPr>
          <w:rFonts w:hint="eastAsia"/>
          <w:color w:val="auto"/>
        </w:rPr>
        <w:t>大学文書史料室長</w:t>
      </w:r>
      <w:bookmarkStart w:id="0" w:name="_GoBack"/>
      <w:bookmarkEnd w:id="0"/>
    </w:p>
    <w:p w:rsidR="00625488" w:rsidRPr="007C417B" w:rsidRDefault="00625488" w:rsidP="00625488">
      <w:pPr>
        <w:rPr>
          <w:color w:val="auto"/>
        </w:rPr>
      </w:pP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原本特別利用決定通知書</w:t>
      </w:r>
    </w:p>
    <w:p w:rsidR="00625488" w:rsidRPr="007C417B" w:rsidRDefault="00625488" w:rsidP="00625488">
      <w:pPr>
        <w:rPr>
          <w:color w:val="auto"/>
        </w:rPr>
      </w:pP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w:t>
      </w:r>
      <w:r w:rsidR="003252F3">
        <w:rPr>
          <w:rFonts w:hint="eastAsia"/>
          <w:color w:val="auto"/>
        </w:rPr>
        <w:t>令和</w:t>
      </w:r>
      <w:r w:rsidRPr="007C417B">
        <w:rPr>
          <w:rFonts w:hint="eastAsia"/>
          <w:color w:val="auto"/>
        </w:rPr>
        <w:t xml:space="preserve">　　　年　　月　　</w:t>
      </w:r>
      <w:proofErr w:type="gramStart"/>
      <w:r w:rsidRPr="007C417B">
        <w:rPr>
          <w:rFonts w:hint="eastAsia"/>
          <w:color w:val="auto"/>
        </w:rPr>
        <w:t>日付け</w:t>
      </w:r>
      <w:proofErr w:type="gramEnd"/>
      <w:r w:rsidRPr="007C417B">
        <w:rPr>
          <w:rFonts w:hint="eastAsia"/>
          <w:color w:val="auto"/>
        </w:rPr>
        <w:t>で申込みがありました特定歴史公文書等の原本の特別利用について，下記のとおり認めることとしましたので通知します。</w:t>
      </w:r>
    </w:p>
    <w:p w:rsidR="00625488" w:rsidRPr="007C417B" w:rsidRDefault="00625488" w:rsidP="00625488">
      <w:pPr>
        <w:jc w:val="left"/>
        <w:rPr>
          <w:color w:val="auto"/>
        </w:rPr>
      </w:pP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1. </w:t>
      </w:r>
      <w:r w:rsidRPr="007C417B">
        <w:rPr>
          <w:rFonts w:hint="eastAsia"/>
          <w:color w:val="auto"/>
        </w:rPr>
        <w:t>原本の特別利用を認める特定歴史公文書等の名称等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5670"/>
        <w:gridCol w:w="815"/>
      </w:tblGrid>
      <w:tr w:rsidR="00625488" w:rsidRPr="007C417B" w:rsidTr="00724411">
        <w:tc>
          <w:tcPr>
            <w:tcW w:w="392" w:type="dxa"/>
            <w:tcBorders>
              <w:top w:val="single" w:sz="4" w:space="0" w:color="auto"/>
              <w:left w:val="single" w:sz="4" w:space="0" w:color="auto"/>
            </w:tcBorders>
          </w:tcPr>
          <w:p w:rsidR="00625488" w:rsidRPr="007C417B" w:rsidRDefault="00625488" w:rsidP="00724411">
            <w:pPr>
              <w:jc w:val="center"/>
              <w:rPr>
                <w:color w:val="auto"/>
              </w:rPr>
            </w:pPr>
            <w:r w:rsidRPr="007C417B">
              <w:rPr>
                <w:rFonts w:hint="eastAsia"/>
                <w:color w:val="auto"/>
              </w:rPr>
              <w:t>№</w:t>
            </w:r>
          </w:p>
        </w:tc>
        <w:tc>
          <w:tcPr>
            <w:tcW w:w="1843" w:type="dxa"/>
            <w:tcBorders>
              <w:top w:val="single" w:sz="4" w:space="0" w:color="auto"/>
            </w:tcBorders>
          </w:tcPr>
          <w:p w:rsidR="00625488" w:rsidRPr="007C417B" w:rsidRDefault="00625488" w:rsidP="00724411">
            <w:pPr>
              <w:jc w:val="center"/>
              <w:rPr>
                <w:color w:val="auto"/>
              </w:rPr>
            </w:pPr>
            <w:r w:rsidRPr="007C417B">
              <w:rPr>
                <w:rFonts w:hint="eastAsia"/>
                <w:color w:val="auto"/>
              </w:rPr>
              <w:t>識別番号</w:t>
            </w:r>
          </w:p>
        </w:tc>
        <w:tc>
          <w:tcPr>
            <w:tcW w:w="5670" w:type="dxa"/>
            <w:tcBorders>
              <w:top w:val="single" w:sz="4" w:space="0" w:color="auto"/>
            </w:tcBorders>
          </w:tcPr>
          <w:p w:rsidR="00625488" w:rsidRPr="007C417B" w:rsidRDefault="00625488" w:rsidP="00724411">
            <w:pPr>
              <w:jc w:val="center"/>
              <w:rPr>
                <w:color w:val="auto"/>
              </w:rPr>
            </w:pPr>
            <w:r w:rsidRPr="007C417B">
              <w:rPr>
                <w:rFonts w:hint="eastAsia"/>
                <w:color w:val="auto"/>
              </w:rPr>
              <w:t>目録に記載された特定歴史公文書等の名称</w:t>
            </w:r>
          </w:p>
        </w:tc>
        <w:tc>
          <w:tcPr>
            <w:tcW w:w="815" w:type="dxa"/>
            <w:tcBorders>
              <w:top w:val="single" w:sz="4" w:space="0" w:color="auto"/>
              <w:right w:val="single" w:sz="4" w:space="0" w:color="auto"/>
            </w:tcBorders>
          </w:tcPr>
          <w:p w:rsidR="00625488" w:rsidRPr="007C417B" w:rsidRDefault="00625488" w:rsidP="00724411">
            <w:pPr>
              <w:jc w:val="center"/>
              <w:rPr>
                <w:color w:val="auto"/>
              </w:rPr>
            </w:pPr>
            <w:r w:rsidRPr="007C417B">
              <w:rPr>
                <w:rFonts w:hint="eastAsia"/>
                <w:color w:val="auto"/>
              </w:rPr>
              <w:t>冊数</w:t>
            </w: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c>
          <w:tcPr>
            <w:tcW w:w="392" w:type="dxa"/>
            <w:tcBorders>
              <w:left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jc w:val="center"/>
              <w:rPr>
                <w:color w:val="auto"/>
                <w:sz w:val="18"/>
                <w:szCs w:val="18"/>
              </w:rPr>
            </w:pPr>
          </w:p>
        </w:tc>
        <w:tc>
          <w:tcPr>
            <w:tcW w:w="5670" w:type="dxa"/>
            <w:vAlign w:val="center"/>
          </w:tcPr>
          <w:p w:rsidR="00625488" w:rsidRPr="007C417B" w:rsidRDefault="00625488" w:rsidP="00724411">
            <w:pPr>
              <w:rPr>
                <w:color w:val="auto"/>
                <w:sz w:val="18"/>
                <w:szCs w:val="18"/>
              </w:rPr>
            </w:pPr>
          </w:p>
        </w:tc>
        <w:tc>
          <w:tcPr>
            <w:tcW w:w="815" w:type="dxa"/>
            <w:tcBorders>
              <w:right w:val="single" w:sz="4" w:space="0" w:color="auto"/>
            </w:tcBorders>
            <w:vAlign w:val="center"/>
          </w:tcPr>
          <w:p w:rsidR="00625488" w:rsidRPr="007C417B" w:rsidRDefault="00625488" w:rsidP="00724411">
            <w:pPr>
              <w:rPr>
                <w:color w:val="auto"/>
                <w:sz w:val="18"/>
                <w:szCs w:val="18"/>
              </w:rPr>
            </w:pPr>
          </w:p>
        </w:tc>
      </w:tr>
      <w:tr w:rsidR="00625488" w:rsidRPr="007C417B" w:rsidTr="00724411">
        <w:trPr>
          <w:trHeight w:val="331"/>
        </w:trPr>
        <w:tc>
          <w:tcPr>
            <w:tcW w:w="392" w:type="dxa"/>
            <w:tcBorders>
              <w:left w:val="single" w:sz="4" w:space="0" w:color="auto"/>
              <w:bottom w:val="single" w:sz="4" w:space="0" w:color="auto"/>
            </w:tcBorders>
            <w:vAlign w:val="center"/>
          </w:tcPr>
          <w:p w:rsidR="00625488" w:rsidRPr="007C417B" w:rsidRDefault="00625488" w:rsidP="00724411">
            <w:pPr>
              <w:jc w:val="center"/>
              <w:rPr>
                <w:color w:val="auto"/>
                <w:sz w:val="18"/>
                <w:szCs w:val="18"/>
              </w:rPr>
            </w:pPr>
            <w:r w:rsidRPr="007C417B">
              <w:rPr>
                <w:rFonts w:hint="eastAsia"/>
                <w:color w:val="auto"/>
                <w:sz w:val="18"/>
                <w:szCs w:val="18"/>
              </w:rPr>
              <w:t>3</w:t>
            </w:r>
          </w:p>
        </w:tc>
        <w:tc>
          <w:tcPr>
            <w:tcW w:w="1843" w:type="dxa"/>
            <w:tcBorders>
              <w:bottom w:val="single" w:sz="4" w:space="0" w:color="auto"/>
            </w:tcBorders>
            <w:vAlign w:val="center"/>
          </w:tcPr>
          <w:p w:rsidR="00625488" w:rsidRPr="007C417B" w:rsidRDefault="00625488" w:rsidP="00724411">
            <w:pPr>
              <w:jc w:val="center"/>
              <w:rPr>
                <w:color w:val="auto"/>
                <w:sz w:val="18"/>
                <w:szCs w:val="18"/>
              </w:rPr>
            </w:pPr>
          </w:p>
        </w:tc>
        <w:tc>
          <w:tcPr>
            <w:tcW w:w="5670" w:type="dxa"/>
            <w:tcBorders>
              <w:bottom w:val="single" w:sz="4" w:space="0" w:color="auto"/>
            </w:tcBorders>
            <w:vAlign w:val="center"/>
          </w:tcPr>
          <w:p w:rsidR="00625488" w:rsidRPr="007C417B" w:rsidRDefault="00625488" w:rsidP="00724411">
            <w:pPr>
              <w:rPr>
                <w:color w:val="auto"/>
                <w:sz w:val="18"/>
                <w:szCs w:val="18"/>
              </w:rPr>
            </w:pPr>
          </w:p>
        </w:tc>
        <w:tc>
          <w:tcPr>
            <w:tcW w:w="815" w:type="dxa"/>
            <w:tcBorders>
              <w:bottom w:val="single" w:sz="4" w:space="0" w:color="auto"/>
              <w:right w:val="single" w:sz="4" w:space="0" w:color="auto"/>
            </w:tcBorders>
            <w:vAlign w:val="center"/>
          </w:tcPr>
          <w:p w:rsidR="00625488" w:rsidRPr="007C417B" w:rsidRDefault="00625488" w:rsidP="00724411">
            <w:pPr>
              <w:rPr>
                <w:color w:val="auto"/>
                <w:sz w:val="18"/>
                <w:szCs w:val="18"/>
              </w:rPr>
            </w:pP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2. </w:t>
      </w:r>
      <w:r w:rsidRPr="007C417B">
        <w:rPr>
          <w:rFonts w:hint="eastAsia"/>
          <w:color w:val="auto"/>
        </w:rPr>
        <w:t>利用日等</w:t>
      </w:r>
    </w:p>
    <w:p w:rsidR="00625488" w:rsidRPr="007C417B" w:rsidRDefault="00625488" w:rsidP="00625488">
      <w:pPr>
        <w:rPr>
          <w:color w:val="auto"/>
        </w:rPr>
      </w:pPr>
      <w:r w:rsidRPr="007C417B">
        <w:rPr>
          <w:rFonts w:hint="eastAsia"/>
          <w:color w:val="auto"/>
        </w:rPr>
        <w:t xml:space="preserve">　</w:t>
      </w:r>
      <w:r w:rsidRPr="007C417B">
        <w:rPr>
          <w:rFonts w:hint="eastAsia"/>
          <w:color w:val="auto"/>
        </w:rPr>
        <w:t xml:space="preserve">(1) </w:t>
      </w:r>
      <w:r w:rsidRPr="007C417B">
        <w:rPr>
          <w:rFonts w:hint="eastAsia"/>
          <w:color w:val="auto"/>
        </w:rPr>
        <w:t xml:space="preserve">利用日　　　　　：　</w:t>
      </w:r>
      <w:r w:rsidR="003252F3">
        <w:rPr>
          <w:rFonts w:hint="eastAsia"/>
          <w:color w:val="auto"/>
          <w:u w:val="single"/>
        </w:rPr>
        <w:t>令和</w:t>
      </w:r>
      <w:r w:rsidRPr="007C417B">
        <w:rPr>
          <w:rFonts w:hint="eastAsia"/>
          <w:color w:val="auto"/>
          <w:u w:val="single"/>
        </w:rPr>
        <w:t xml:space="preserve">　　　年　　　月　　　日（　　）</w:t>
      </w:r>
    </w:p>
    <w:p w:rsidR="00625488" w:rsidRPr="007C417B" w:rsidRDefault="00625488" w:rsidP="00625488">
      <w:pPr>
        <w:rPr>
          <w:color w:val="auto"/>
          <w:u w:val="single"/>
        </w:rPr>
      </w:pPr>
      <w:r w:rsidRPr="007C417B">
        <w:rPr>
          <w:rFonts w:hint="eastAsia"/>
          <w:color w:val="auto"/>
        </w:rPr>
        <w:t xml:space="preserve">　</w:t>
      </w:r>
      <w:r w:rsidRPr="007C417B">
        <w:rPr>
          <w:rFonts w:hint="eastAsia"/>
          <w:color w:val="auto"/>
        </w:rPr>
        <w:t xml:space="preserve">(2) </w:t>
      </w:r>
      <w:r w:rsidRPr="007C417B">
        <w:rPr>
          <w:rFonts w:hint="eastAsia"/>
          <w:color w:val="auto"/>
        </w:rPr>
        <w:t xml:space="preserve">利用開始時間　　：　</w:t>
      </w:r>
      <w:r w:rsidRPr="007C417B">
        <w:rPr>
          <w:rFonts w:hint="eastAsia"/>
          <w:color w:val="auto"/>
          <w:u w:val="single"/>
        </w:rPr>
        <w:t xml:space="preserve">　　　　時　　　　分から</w:t>
      </w:r>
    </w:p>
    <w:p w:rsidR="00625488" w:rsidRPr="007C417B" w:rsidRDefault="00625488" w:rsidP="00625488">
      <w:pPr>
        <w:rPr>
          <w:color w:val="auto"/>
        </w:rPr>
      </w:pPr>
      <w:r w:rsidRPr="007C417B">
        <w:rPr>
          <w:rFonts w:hint="eastAsia"/>
          <w:color w:val="auto"/>
        </w:rPr>
        <w:t xml:space="preserve">　</w:t>
      </w:r>
      <w:r w:rsidRPr="007C417B">
        <w:rPr>
          <w:rFonts w:hint="eastAsia"/>
          <w:color w:val="auto"/>
        </w:rPr>
        <w:t xml:space="preserve">(3) </w:t>
      </w:r>
      <w:r w:rsidRPr="007C417B">
        <w:rPr>
          <w:rFonts w:hint="eastAsia"/>
          <w:color w:val="auto"/>
        </w:rPr>
        <w:t xml:space="preserve">利用終了予定時間：　</w:t>
      </w:r>
      <w:r w:rsidRPr="007C417B">
        <w:rPr>
          <w:rFonts w:hint="eastAsia"/>
          <w:color w:val="auto"/>
          <w:u w:val="single"/>
        </w:rPr>
        <w:t xml:space="preserve">　　　　時　　　　分まで（見込み）</w:t>
      </w:r>
    </w:p>
    <w:p w:rsidR="00625488" w:rsidRPr="007C417B" w:rsidRDefault="00625488" w:rsidP="00625488">
      <w:pPr>
        <w:rPr>
          <w:color w:val="auto"/>
        </w:rPr>
      </w:pPr>
      <w:r w:rsidRPr="007C417B">
        <w:rPr>
          <w:rFonts w:hint="eastAsia"/>
          <w:color w:val="auto"/>
        </w:rPr>
        <w:t xml:space="preserve">　</w:t>
      </w:r>
      <w:r w:rsidRPr="007C417B">
        <w:rPr>
          <w:rFonts w:hint="eastAsia"/>
          <w:color w:val="auto"/>
        </w:rPr>
        <w:t xml:space="preserve">(4) </w:t>
      </w:r>
      <w:r w:rsidR="00EA1A62">
        <w:rPr>
          <w:rFonts w:hint="eastAsia"/>
          <w:color w:val="auto"/>
        </w:rPr>
        <w:t>利用場所　　　　：　神戸</w:t>
      </w:r>
      <w:proofErr w:type="gramStart"/>
      <w:r w:rsidR="00EA1A62">
        <w:rPr>
          <w:rFonts w:hint="eastAsia"/>
          <w:color w:val="auto"/>
        </w:rPr>
        <w:t>大学</w:t>
      </w:r>
      <w:r w:rsidRPr="007C417B">
        <w:rPr>
          <w:rFonts w:hint="eastAsia"/>
          <w:color w:val="auto"/>
        </w:rPr>
        <w:t>大学</w:t>
      </w:r>
      <w:proofErr w:type="gramEnd"/>
      <w:r w:rsidRPr="007C417B">
        <w:rPr>
          <w:rFonts w:hint="eastAsia"/>
          <w:color w:val="auto"/>
        </w:rPr>
        <w:t>文書史料室閲覧室</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 xml:space="preserve">3. </w:t>
      </w:r>
      <w:r w:rsidRPr="007C417B">
        <w:rPr>
          <w:rFonts w:hint="eastAsia"/>
          <w:color w:val="auto"/>
        </w:rPr>
        <w:t>遵守事項</w:t>
      </w:r>
    </w:p>
    <w:p w:rsidR="00625488" w:rsidRPr="007C417B" w:rsidRDefault="00625488" w:rsidP="00625488">
      <w:pPr>
        <w:ind w:left="424" w:hangingChars="202" w:hanging="424"/>
        <w:rPr>
          <w:color w:val="auto"/>
        </w:rPr>
      </w:pPr>
      <w:r w:rsidRPr="007C417B">
        <w:rPr>
          <w:rFonts w:hint="eastAsia"/>
          <w:color w:val="auto"/>
        </w:rPr>
        <w:t xml:space="preserve">　</w:t>
      </w:r>
      <w:r w:rsidRPr="007C417B">
        <w:rPr>
          <w:rFonts w:hint="eastAsia"/>
          <w:color w:val="auto"/>
        </w:rPr>
        <w:t xml:space="preserve">(1) </w:t>
      </w:r>
      <w:r w:rsidRPr="007C417B">
        <w:rPr>
          <w:rFonts w:hint="eastAsia"/>
          <w:color w:val="auto"/>
        </w:rPr>
        <w:t>上記の利用日等に</w:t>
      </w:r>
      <w:r w:rsidR="00EA1A62">
        <w:rPr>
          <w:rFonts w:hint="eastAsia"/>
          <w:color w:val="auto"/>
        </w:rPr>
        <w:t>従うこと。利用日等を変更する場合は，あらかじめ神戸</w:t>
      </w:r>
      <w:proofErr w:type="gramStart"/>
      <w:r w:rsidR="00EA1A62">
        <w:rPr>
          <w:rFonts w:hint="eastAsia"/>
          <w:color w:val="auto"/>
        </w:rPr>
        <w:t>大学</w:t>
      </w:r>
      <w:r w:rsidRPr="007C417B">
        <w:rPr>
          <w:rFonts w:hint="eastAsia"/>
          <w:color w:val="auto"/>
        </w:rPr>
        <w:t>大学</w:t>
      </w:r>
      <w:proofErr w:type="gramEnd"/>
      <w:r w:rsidRPr="007C417B">
        <w:rPr>
          <w:rFonts w:hint="eastAsia"/>
          <w:color w:val="auto"/>
        </w:rPr>
        <w:t>文書史料室の許可を得ること。</w:t>
      </w:r>
    </w:p>
    <w:p w:rsidR="00625488" w:rsidRPr="007C417B" w:rsidRDefault="00625488" w:rsidP="00625488">
      <w:pPr>
        <w:rPr>
          <w:color w:val="auto"/>
        </w:rPr>
      </w:pPr>
      <w:r w:rsidRPr="007C417B">
        <w:rPr>
          <w:rFonts w:hint="eastAsia"/>
          <w:color w:val="auto"/>
        </w:rPr>
        <w:t xml:space="preserve">　</w:t>
      </w:r>
      <w:r w:rsidRPr="007C417B">
        <w:rPr>
          <w:rFonts w:hint="eastAsia"/>
          <w:color w:val="auto"/>
        </w:rPr>
        <w:t xml:space="preserve">(2) </w:t>
      </w:r>
      <w:r w:rsidRPr="007C417B">
        <w:rPr>
          <w:rFonts w:hint="eastAsia"/>
          <w:color w:val="auto"/>
        </w:rPr>
        <w:t>原本の特別利用を行うときは，室員の立会いのもとに行い，必ずその指示に従うこと。</w:t>
      </w:r>
    </w:p>
    <w:p w:rsidR="00765934" w:rsidRPr="007C417B" w:rsidRDefault="00765934" w:rsidP="00182747">
      <w:pPr>
        <w:rPr>
          <w:rFonts w:ascii="ＭＳ 明朝" w:cs="Times New Roman"/>
          <w:color w:val="auto"/>
          <w:spacing w:val="2"/>
        </w:rPr>
      </w:pPr>
    </w:p>
    <w:sectPr w:rsidR="00765934" w:rsidRPr="007C417B" w:rsidSect="00724411">
      <w:headerReference w:type="default" r:id="rId7"/>
      <w:footerReference w:type="default" r:id="rId8"/>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BA" w:rsidRDefault="00F62CBA">
      <w:r>
        <w:separator/>
      </w:r>
    </w:p>
  </w:endnote>
  <w:endnote w:type="continuationSeparator" w:id="0">
    <w:p w:rsidR="00F62CBA" w:rsidRDefault="00F6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61" w:rsidRDefault="00104961">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BA" w:rsidRDefault="00F62CBA">
      <w:r>
        <w:rPr>
          <w:rFonts w:ascii="ＭＳ 明朝" w:cs="Times New Roman"/>
          <w:color w:val="auto"/>
          <w:sz w:val="2"/>
          <w:szCs w:val="2"/>
        </w:rPr>
        <w:continuationSeparator/>
      </w:r>
    </w:p>
  </w:footnote>
  <w:footnote w:type="continuationSeparator" w:id="0">
    <w:p w:rsidR="00F62CBA" w:rsidRDefault="00F6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89" w:rsidRDefault="00380B89" w:rsidP="00817869">
    <w:pPr>
      <w:pStyle w:val="a3"/>
      <w:jc w:val="right"/>
      <w:rPr>
        <w:rFonts w:hint="eastAsi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0"/>
  <w:drawingGridHorizontalSpacing w:val="106"/>
  <w:drawingGridVerticalSpacing w:val="167"/>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961"/>
    <w:rsid w:val="00017C81"/>
    <w:rsid w:val="00020A3D"/>
    <w:rsid w:val="00047A5C"/>
    <w:rsid w:val="00050409"/>
    <w:rsid w:val="00056371"/>
    <w:rsid w:val="00080479"/>
    <w:rsid w:val="000B53FB"/>
    <w:rsid w:val="000B550F"/>
    <w:rsid w:val="000C2752"/>
    <w:rsid w:val="000E5764"/>
    <w:rsid w:val="000F185F"/>
    <w:rsid w:val="000F2A6E"/>
    <w:rsid w:val="00101829"/>
    <w:rsid w:val="00104961"/>
    <w:rsid w:val="00140235"/>
    <w:rsid w:val="00142430"/>
    <w:rsid w:val="00145837"/>
    <w:rsid w:val="00147E9C"/>
    <w:rsid w:val="00153EBF"/>
    <w:rsid w:val="00160648"/>
    <w:rsid w:val="0016226D"/>
    <w:rsid w:val="00177C5D"/>
    <w:rsid w:val="00182747"/>
    <w:rsid w:val="0019777A"/>
    <w:rsid w:val="001B54E7"/>
    <w:rsid w:val="001B7A94"/>
    <w:rsid w:val="001F3D52"/>
    <w:rsid w:val="002024A5"/>
    <w:rsid w:val="00214732"/>
    <w:rsid w:val="002537E0"/>
    <w:rsid w:val="00253F66"/>
    <w:rsid w:val="002647D3"/>
    <w:rsid w:val="00283BB2"/>
    <w:rsid w:val="002B4CB5"/>
    <w:rsid w:val="00300D78"/>
    <w:rsid w:val="003252F3"/>
    <w:rsid w:val="00327DFA"/>
    <w:rsid w:val="00341AB7"/>
    <w:rsid w:val="00352317"/>
    <w:rsid w:val="00357117"/>
    <w:rsid w:val="00364A52"/>
    <w:rsid w:val="003659E2"/>
    <w:rsid w:val="00380B89"/>
    <w:rsid w:val="003A2E2A"/>
    <w:rsid w:val="003B3F8E"/>
    <w:rsid w:val="003D6A06"/>
    <w:rsid w:val="003E0D0F"/>
    <w:rsid w:val="003E1198"/>
    <w:rsid w:val="004122C8"/>
    <w:rsid w:val="00437973"/>
    <w:rsid w:val="0046515D"/>
    <w:rsid w:val="0046608B"/>
    <w:rsid w:val="00476777"/>
    <w:rsid w:val="00482648"/>
    <w:rsid w:val="00487175"/>
    <w:rsid w:val="0049345B"/>
    <w:rsid w:val="004C6C03"/>
    <w:rsid w:val="004D3232"/>
    <w:rsid w:val="004F2BB1"/>
    <w:rsid w:val="0050741D"/>
    <w:rsid w:val="00544DD8"/>
    <w:rsid w:val="005576DC"/>
    <w:rsid w:val="005600CF"/>
    <w:rsid w:val="00576A20"/>
    <w:rsid w:val="0058039B"/>
    <w:rsid w:val="005919DE"/>
    <w:rsid w:val="00593AE6"/>
    <w:rsid w:val="00596093"/>
    <w:rsid w:val="005A41F4"/>
    <w:rsid w:val="005B3C95"/>
    <w:rsid w:val="005B7AF5"/>
    <w:rsid w:val="005C32B5"/>
    <w:rsid w:val="005D1667"/>
    <w:rsid w:val="005D242D"/>
    <w:rsid w:val="005D2D97"/>
    <w:rsid w:val="005F6E39"/>
    <w:rsid w:val="00603794"/>
    <w:rsid w:val="00624910"/>
    <w:rsid w:val="00625488"/>
    <w:rsid w:val="00640237"/>
    <w:rsid w:val="00641602"/>
    <w:rsid w:val="00644B68"/>
    <w:rsid w:val="00644C70"/>
    <w:rsid w:val="0064748C"/>
    <w:rsid w:val="00655DF4"/>
    <w:rsid w:val="006577AB"/>
    <w:rsid w:val="00674FD5"/>
    <w:rsid w:val="006A7E20"/>
    <w:rsid w:val="006B6F6D"/>
    <w:rsid w:val="006C424A"/>
    <w:rsid w:val="00701318"/>
    <w:rsid w:val="0070177B"/>
    <w:rsid w:val="00710C9D"/>
    <w:rsid w:val="00713D1B"/>
    <w:rsid w:val="00717D1B"/>
    <w:rsid w:val="00722085"/>
    <w:rsid w:val="00722704"/>
    <w:rsid w:val="00724411"/>
    <w:rsid w:val="00731C1E"/>
    <w:rsid w:val="0074131D"/>
    <w:rsid w:val="007543E3"/>
    <w:rsid w:val="00761054"/>
    <w:rsid w:val="00765934"/>
    <w:rsid w:val="00776366"/>
    <w:rsid w:val="007848BC"/>
    <w:rsid w:val="007873E4"/>
    <w:rsid w:val="007B233B"/>
    <w:rsid w:val="007B2365"/>
    <w:rsid w:val="007C417B"/>
    <w:rsid w:val="007C5B1B"/>
    <w:rsid w:val="007E19FE"/>
    <w:rsid w:val="007F1B42"/>
    <w:rsid w:val="00817869"/>
    <w:rsid w:val="00820418"/>
    <w:rsid w:val="00826EB6"/>
    <w:rsid w:val="008370E6"/>
    <w:rsid w:val="00851F6C"/>
    <w:rsid w:val="008526F7"/>
    <w:rsid w:val="00853BE6"/>
    <w:rsid w:val="008577D7"/>
    <w:rsid w:val="00874773"/>
    <w:rsid w:val="0089035F"/>
    <w:rsid w:val="008959EB"/>
    <w:rsid w:val="008B6699"/>
    <w:rsid w:val="008B6D2E"/>
    <w:rsid w:val="008C5BAD"/>
    <w:rsid w:val="008D63EC"/>
    <w:rsid w:val="009104F6"/>
    <w:rsid w:val="009207C0"/>
    <w:rsid w:val="00930D70"/>
    <w:rsid w:val="00931E13"/>
    <w:rsid w:val="00932C43"/>
    <w:rsid w:val="00934B0E"/>
    <w:rsid w:val="009354BD"/>
    <w:rsid w:val="00941C0C"/>
    <w:rsid w:val="0095406C"/>
    <w:rsid w:val="00971AD7"/>
    <w:rsid w:val="00993D34"/>
    <w:rsid w:val="0099437F"/>
    <w:rsid w:val="009A7A6A"/>
    <w:rsid w:val="009B17BC"/>
    <w:rsid w:val="009C3197"/>
    <w:rsid w:val="009F4F84"/>
    <w:rsid w:val="00A007DE"/>
    <w:rsid w:val="00A0474E"/>
    <w:rsid w:val="00A1796F"/>
    <w:rsid w:val="00A35C1F"/>
    <w:rsid w:val="00A44531"/>
    <w:rsid w:val="00A462A0"/>
    <w:rsid w:val="00A551D8"/>
    <w:rsid w:val="00A60636"/>
    <w:rsid w:val="00A6641D"/>
    <w:rsid w:val="00A81597"/>
    <w:rsid w:val="00AA11DC"/>
    <w:rsid w:val="00AB0953"/>
    <w:rsid w:val="00AB0D55"/>
    <w:rsid w:val="00AB5032"/>
    <w:rsid w:val="00AD00FA"/>
    <w:rsid w:val="00AE41AE"/>
    <w:rsid w:val="00AF194E"/>
    <w:rsid w:val="00B0269B"/>
    <w:rsid w:val="00B0278B"/>
    <w:rsid w:val="00B03950"/>
    <w:rsid w:val="00B12571"/>
    <w:rsid w:val="00B129D1"/>
    <w:rsid w:val="00B212D6"/>
    <w:rsid w:val="00B22E6B"/>
    <w:rsid w:val="00B67DBE"/>
    <w:rsid w:val="00B90080"/>
    <w:rsid w:val="00BA17D2"/>
    <w:rsid w:val="00BD5852"/>
    <w:rsid w:val="00BD6685"/>
    <w:rsid w:val="00BE2505"/>
    <w:rsid w:val="00BF18DD"/>
    <w:rsid w:val="00C274EB"/>
    <w:rsid w:val="00C40640"/>
    <w:rsid w:val="00C416FC"/>
    <w:rsid w:val="00C47BB5"/>
    <w:rsid w:val="00C63F09"/>
    <w:rsid w:val="00C8172D"/>
    <w:rsid w:val="00C87738"/>
    <w:rsid w:val="00C961E7"/>
    <w:rsid w:val="00CD61D6"/>
    <w:rsid w:val="00CD63F0"/>
    <w:rsid w:val="00CF3068"/>
    <w:rsid w:val="00D11187"/>
    <w:rsid w:val="00D1727D"/>
    <w:rsid w:val="00D26979"/>
    <w:rsid w:val="00D37B57"/>
    <w:rsid w:val="00D816C1"/>
    <w:rsid w:val="00D8253C"/>
    <w:rsid w:val="00D845BA"/>
    <w:rsid w:val="00DA0EE8"/>
    <w:rsid w:val="00DB78DE"/>
    <w:rsid w:val="00DC1DDA"/>
    <w:rsid w:val="00DC3821"/>
    <w:rsid w:val="00DD2737"/>
    <w:rsid w:val="00DD5ED7"/>
    <w:rsid w:val="00DE1561"/>
    <w:rsid w:val="00DE1F79"/>
    <w:rsid w:val="00DF4BBA"/>
    <w:rsid w:val="00E04A70"/>
    <w:rsid w:val="00E14CC2"/>
    <w:rsid w:val="00E16126"/>
    <w:rsid w:val="00E30084"/>
    <w:rsid w:val="00E30E71"/>
    <w:rsid w:val="00E60CE6"/>
    <w:rsid w:val="00E83330"/>
    <w:rsid w:val="00E91845"/>
    <w:rsid w:val="00E963F1"/>
    <w:rsid w:val="00EA1A62"/>
    <w:rsid w:val="00EE6748"/>
    <w:rsid w:val="00EE7BE7"/>
    <w:rsid w:val="00EF26D0"/>
    <w:rsid w:val="00F0395C"/>
    <w:rsid w:val="00F16001"/>
    <w:rsid w:val="00F242F8"/>
    <w:rsid w:val="00F25780"/>
    <w:rsid w:val="00F43399"/>
    <w:rsid w:val="00F50F8F"/>
    <w:rsid w:val="00F521F8"/>
    <w:rsid w:val="00F62B73"/>
    <w:rsid w:val="00F62CBA"/>
    <w:rsid w:val="00F76F49"/>
    <w:rsid w:val="00F84514"/>
    <w:rsid w:val="00F90A2C"/>
    <w:rsid w:val="00FA1200"/>
    <w:rsid w:val="00FC131A"/>
    <w:rsid w:val="00FE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2FF5D7"/>
  <w15:chartTrackingRefBased/>
  <w15:docId w15:val="{3A18E492-7576-423C-96B6-81139F49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8"/>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961"/>
    <w:pPr>
      <w:tabs>
        <w:tab w:val="center" w:pos="4252"/>
        <w:tab w:val="right" w:pos="8504"/>
      </w:tabs>
      <w:snapToGrid w:val="0"/>
    </w:pPr>
  </w:style>
  <w:style w:type="character" w:customStyle="1" w:styleId="a4">
    <w:name w:val="ヘッダー (文字)"/>
    <w:link w:val="a3"/>
    <w:uiPriority w:val="99"/>
    <w:locked/>
    <w:rsid w:val="00104961"/>
    <w:rPr>
      <w:rFonts w:cs="ＭＳ 明朝"/>
      <w:color w:val="000000"/>
      <w:kern w:val="0"/>
      <w:sz w:val="21"/>
      <w:szCs w:val="21"/>
    </w:rPr>
  </w:style>
  <w:style w:type="paragraph" w:styleId="a5">
    <w:name w:val="footer"/>
    <w:basedOn w:val="a"/>
    <w:link w:val="a6"/>
    <w:uiPriority w:val="99"/>
    <w:unhideWhenUsed/>
    <w:rsid w:val="00104961"/>
    <w:pPr>
      <w:tabs>
        <w:tab w:val="center" w:pos="4252"/>
        <w:tab w:val="right" w:pos="8504"/>
      </w:tabs>
      <w:snapToGrid w:val="0"/>
    </w:pPr>
  </w:style>
  <w:style w:type="character" w:customStyle="1" w:styleId="a6">
    <w:name w:val="フッター (文字)"/>
    <w:link w:val="a5"/>
    <w:uiPriority w:val="99"/>
    <w:locked/>
    <w:rsid w:val="00104961"/>
    <w:rPr>
      <w:rFonts w:cs="ＭＳ 明朝"/>
      <w:color w:val="000000"/>
      <w:kern w:val="0"/>
      <w:sz w:val="21"/>
      <w:szCs w:val="21"/>
    </w:rPr>
  </w:style>
  <w:style w:type="character" w:styleId="a7">
    <w:name w:val="annotation reference"/>
    <w:uiPriority w:val="99"/>
    <w:semiHidden/>
    <w:unhideWhenUsed/>
    <w:rsid w:val="00047A5C"/>
    <w:rPr>
      <w:sz w:val="18"/>
      <w:szCs w:val="18"/>
    </w:rPr>
  </w:style>
  <w:style w:type="paragraph" w:styleId="a8">
    <w:name w:val="annotation text"/>
    <w:basedOn w:val="a"/>
    <w:link w:val="a9"/>
    <w:uiPriority w:val="99"/>
    <w:semiHidden/>
    <w:unhideWhenUsed/>
    <w:rsid w:val="00047A5C"/>
    <w:pPr>
      <w:jc w:val="left"/>
    </w:pPr>
  </w:style>
  <w:style w:type="character" w:customStyle="1" w:styleId="a9">
    <w:name w:val="コメント文字列 (文字)"/>
    <w:link w:val="a8"/>
    <w:uiPriority w:val="99"/>
    <w:semiHidden/>
    <w:rsid w:val="00047A5C"/>
    <w:rPr>
      <w:rFonts w:cs="ＭＳ 明朝"/>
      <w:color w:val="000000"/>
      <w:kern w:val="0"/>
    </w:rPr>
  </w:style>
  <w:style w:type="paragraph" w:styleId="aa">
    <w:name w:val="annotation subject"/>
    <w:basedOn w:val="a8"/>
    <w:next w:val="a8"/>
    <w:link w:val="ab"/>
    <w:uiPriority w:val="99"/>
    <w:semiHidden/>
    <w:unhideWhenUsed/>
    <w:rsid w:val="00047A5C"/>
    <w:rPr>
      <w:b/>
      <w:bCs/>
    </w:rPr>
  </w:style>
  <w:style w:type="character" w:customStyle="1" w:styleId="ab">
    <w:name w:val="コメント内容 (文字)"/>
    <w:link w:val="aa"/>
    <w:uiPriority w:val="99"/>
    <w:semiHidden/>
    <w:rsid w:val="00047A5C"/>
    <w:rPr>
      <w:rFonts w:cs="ＭＳ 明朝"/>
      <w:b/>
      <w:bCs/>
      <w:color w:val="000000"/>
      <w:kern w:val="0"/>
    </w:rPr>
  </w:style>
  <w:style w:type="paragraph" w:styleId="ac">
    <w:name w:val="Balloon Text"/>
    <w:basedOn w:val="a"/>
    <w:link w:val="ad"/>
    <w:uiPriority w:val="99"/>
    <w:semiHidden/>
    <w:unhideWhenUsed/>
    <w:rsid w:val="00047A5C"/>
    <w:rPr>
      <w:rFonts w:ascii="Arial" w:eastAsia="ＭＳ ゴシック" w:hAnsi="Arial" w:cs="Times New Roman"/>
      <w:sz w:val="18"/>
      <w:szCs w:val="18"/>
    </w:rPr>
  </w:style>
  <w:style w:type="character" w:customStyle="1" w:styleId="ad">
    <w:name w:val="吹き出し (文字)"/>
    <w:link w:val="ac"/>
    <w:uiPriority w:val="99"/>
    <w:semiHidden/>
    <w:rsid w:val="00047A5C"/>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625488"/>
    <w:pPr>
      <w:overflowPunct/>
      <w:adjustRightInd/>
      <w:jc w:val="center"/>
      <w:textAlignment w:val="auto"/>
    </w:pPr>
    <w:rPr>
      <w:rFonts w:ascii="Century" w:hAnsi="Century" w:cs="Times New Roman"/>
      <w:color w:val="auto"/>
      <w:kern w:val="2"/>
    </w:rPr>
  </w:style>
  <w:style w:type="character" w:customStyle="1" w:styleId="af">
    <w:name w:val="記 (文字)"/>
    <w:link w:val="ae"/>
    <w:uiPriority w:val="99"/>
    <w:rsid w:val="00625488"/>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6F6B-E99B-44D7-9B28-F415123A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大学文書史料室</dc:creator>
  <cp:keywords/>
  <cp:lastModifiedBy>大学文書史料室</cp:lastModifiedBy>
  <cp:revision>2</cp:revision>
  <cp:lastPrinted>2018-03-06T11:05:00Z</cp:lastPrinted>
  <dcterms:created xsi:type="dcterms:W3CDTF">2021-05-17T11:02:00Z</dcterms:created>
  <dcterms:modified xsi:type="dcterms:W3CDTF">2021-05-17T11:02:00Z</dcterms:modified>
</cp:coreProperties>
</file>